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34" w:rsidRDefault="000E7022" w:rsidP="00911DA2">
      <w:pPr>
        <w:pStyle w:val="Title"/>
      </w:pPr>
      <w:bookmarkStart w:id="0" w:name="_GoBack"/>
      <w:bookmarkEnd w:id="0"/>
      <w:r w:rsidRPr="004C0A57">
        <w:t xml:space="preserve">Surrealism </w:t>
      </w:r>
      <w:r w:rsidR="00EE3ABC">
        <w:t xml:space="preserve">Definition </w:t>
      </w:r>
      <w:r w:rsidRPr="004C0A57">
        <w:t>Quiz</w:t>
      </w:r>
    </w:p>
    <w:p w:rsidR="008978EE" w:rsidRPr="008978EE" w:rsidRDefault="008978EE">
      <w:pPr>
        <w:rPr>
          <w:sz w:val="32"/>
          <w:szCs w:val="32"/>
        </w:rPr>
      </w:pPr>
      <w:r w:rsidRPr="008978EE">
        <w:rPr>
          <w:sz w:val="32"/>
          <w:szCs w:val="32"/>
        </w:rPr>
        <w:t>Save this in your Surrealism folder</w:t>
      </w:r>
    </w:p>
    <w:p w:rsidR="000E7022" w:rsidRDefault="004C0A57">
      <w:r>
        <w:t xml:space="preserve">Name:  </w:t>
      </w:r>
      <w:r w:rsidRPr="004C0A57">
        <w:fldChar w:fldCharType="begin">
          <w:ffData>
            <w:name w:val="Text5"/>
            <w:enabled/>
            <w:calcOnExit w:val="0"/>
            <w:textInput/>
          </w:ffData>
        </w:fldChar>
      </w:r>
      <w:r w:rsidRPr="004C0A57">
        <w:instrText xml:space="preserve"> FORMTEXT </w:instrText>
      </w:r>
      <w:r w:rsidRPr="004C0A57">
        <w:fldChar w:fldCharType="separate"/>
      </w:r>
      <w:r w:rsidRPr="004C0A57">
        <w:t> </w:t>
      </w:r>
      <w:r w:rsidRPr="004C0A57">
        <w:t> </w:t>
      </w:r>
      <w:r w:rsidRPr="004C0A57">
        <w:t> </w:t>
      </w:r>
      <w:r w:rsidRPr="004C0A57">
        <w:t> </w:t>
      </w:r>
      <w:r w:rsidRPr="004C0A57">
        <w:t> </w:t>
      </w:r>
      <w:r w:rsidRPr="004C0A57">
        <w:fldChar w:fldCharType="end"/>
      </w:r>
    </w:p>
    <w:p w:rsidR="00380D37" w:rsidRPr="003026C8" w:rsidRDefault="00380D37">
      <w:pPr>
        <w:rPr>
          <w:b/>
        </w:rPr>
      </w:pPr>
      <w:r w:rsidRPr="003026C8">
        <w:rPr>
          <w:b/>
        </w:rPr>
        <w:t>Part 1 – Surrealism IS and IS NOT:</w:t>
      </w:r>
    </w:p>
    <w:p w:rsidR="00380D37" w:rsidRDefault="00380D37">
      <w:r>
        <w:t>Consider the following images and tell me if they qualify as valid Surrealist images or not, and why.</w:t>
      </w:r>
    </w:p>
    <w:p w:rsidR="00380D37" w:rsidRDefault="00380D37">
      <w:r>
        <w:t>Example:</w:t>
      </w:r>
    </w:p>
    <w:p w:rsidR="00380D37" w:rsidRDefault="00380D37">
      <w:r>
        <w:t>A painting of:</w:t>
      </w:r>
    </w:p>
    <w:tbl>
      <w:tblPr>
        <w:tblStyle w:val="TableGrid"/>
        <w:tblW w:w="0" w:type="auto"/>
        <w:tblLook w:val="04A0" w:firstRow="1" w:lastRow="0" w:firstColumn="1" w:lastColumn="0" w:noHBand="0" w:noVBand="1"/>
      </w:tblPr>
      <w:tblGrid>
        <w:gridCol w:w="3438"/>
        <w:gridCol w:w="864"/>
        <w:gridCol w:w="4626"/>
      </w:tblGrid>
      <w:tr w:rsidR="003026C8" w:rsidRPr="003026C8" w:rsidTr="003026C8">
        <w:tc>
          <w:tcPr>
            <w:tcW w:w="3438" w:type="dxa"/>
          </w:tcPr>
          <w:p w:rsidR="003026C8" w:rsidRPr="003026C8" w:rsidRDefault="003026C8" w:rsidP="003026C8">
            <w:pPr>
              <w:rPr>
                <w:b/>
              </w:rPr>
            </w:pPr>
            <w:r w:rsidRPr="003026C8">
              <w:rPr>
                <w:b/>
              </w:rPr>
              <w:t>Scenario</w:t>
            </w:r>
          </w:p>
        </w:tc>
        <w:tc>
          <w:tcPr>
            <w:tcW w:w="864" w:type="dxa"/>
          </w:tcPr>
          <w:p w:rsidR="003026C8" w:rsidRPr="003026C8" w:rsidRDefault="003026C8">
            <w:pPr>
              <w:rPr>
                <w:b/>
              </w:rPr>
            </w:pPr>
            <w:r w:rsidRPr="003026C8">
              <w:rPr>
                <w:b/>
              </w:rPr>
              <w:t>Yes or No</w:t>
            </w:r>
          </w:p>
        </w:tc>
        <w:tc>
          <w:tcPr>
            <w:tcW w:w="4626" w:type="dxa"/>
          </w:tcPr>
          <w:p w:rsidR="003026C8" w:rsidRPr="003026C8" w:rsidRDefault="003026C8">
            <w:pPr>
              <w:rPr>
                <w:b/>
              </w:rPr>
            </w:pPr>
            <w:r w:rsidRPr="003026C8">
              <w:rPr>
                <w:b/>
              </w:rPr>
              <w:t>Reason</w:t>
            </w:r>
          </w:p>
        </w:tc>
      </w:tr>
      <w:tr w:rsidR="003026C8" w:rsidTr="003026C8">
        <w:tc>
          <w:tcPr>
            <w:tcW w:w="3438" w:type="dxa"/>
          </w:tcPr>
          <w:p w:rsidR="003026C8" w:rsidRDefault="003026C8">
            <w:r>
              <w:t>Mickey Mouse in Fantasia</w:t>
            </w:r>
          </w:p>
        </w:tc>
        <w:tc>
          <w:tcPr>
            <w:tcW w:w="864" w:type="dxa"/>
          </w:tcPr>
          <w:p w:rsidR="003026C8" w:rsidRDefault="003026C8">
            <w:r>
              <w:t>No</w:t>
            </w:r>
          </w:p>
        </w:tc>
        <w:tc>
          <w:tcPr>
            <w:tcW w:w="4626" w:type="dxa"/>
          </w:tcPr>
          <w:p w:rsidR="003026C8" w:rsidRDefault="003026C8">
            <w:r>
              <w:t>Cartoon or storybook character</w:t>
            </w:r>
          </w:p>
        </w:tc>
      </w:tr>
      <w:tr w:rsidR="003026C8" w:rsidTr="003026C8">
        <w:tc>
          <w:tcPr>
            <w:tcW w:w="3438" w:type="dxa"/>
          </w:tcPr>
          <w:p w:rsidR="003026C8" w:rsidRDefault="003026C8">
            <w:r>
              <w:t>An ice cube on fire</w:t>
            </w:r>
          </w:p>
        </w:tc>
        <w:tc>
          <w:tcPr>
            <w:tcW w:w="864" w:type="dxa"/>
          </w:tcPr>
          <w:p w:rsidR="003026C8" w:rsidRDefault="003026C8">
            <w:r>
              <w:t>Yes</w:t>
            </w:r>
          </w:p>
        </w:tc>
        <w:tc>
          <w:tcPr>
            <w:tcW w:w="4626" w:type="dxa"/>
          </w:tcPr>
          <w:p w:rsidR="003026C8" w:rsidRDefault="003026C8">
            <w:r>
              <w:t>Unreal or unlikely simulation</w:t>
            </w:r>
          </w:p>
        </w:tc>
      </w:tr>
      <w:tr w:rsidR="003026C8" w:rsidTr="003026C8">
        <w:tc>
          <w:tcPr>
            <w:tcW w:w="3438" w:type="dxa"/>
          </w:tcPr>
          <w:p w:rsidR="003026C8" w:rsidRDefault="003026C8">
            <w:r>
              <w:t>A traffic light in the middle of a desert</w:t>
            </w:r>
          </w:p>
        </w:tc>
        <w:tc>
          <w:tcPr>
            <w:tcW w:w="864" w:type="dxa"/>
          </w:tcPr>
          <w:p w:rsidR="003026C8" w:rsidRDefault="003026C8">
            <w:r>
              <w:t>Yes</w:t>
            </w:r>
          </w:p>
        </w:tc>
        <w:tc>
          <w:tcPr>
            <w:tcW w:w="4626" w:type="dxa"/>
          </w:tcPr>
          <w:p w:rsidR="003026C8" w:rsidRDefault="003026C8">
            <w:r>
              <w:t>An object in an out-of-place environment</w:t>
            </w:r>
          </w:p>
        </w:tc>
      </w:tr>
    </w:tbl>
    <w:p w:rsidR="00380D37" w:rsidRDefault="00380D37"/>
    <w:p w:rsidR="003026C8" w:rsidRDefault="003026C8" w:rsidP="003026C8">
      <w:r>
        <w:t>A painting of:</w:t>
      </w:r>
    </w:p>
    <w:tbl>
      <w:tblPr>
        <w:tblStyle w:val="TableGrid"/>
        <w:tblW w:w="10062" w:type="dxa"/>
        <w:tblLook w:val="04A0" w:firstRow="1" w:lastRow="0" w:firstColumn="1" w:lastColumn="0" w:noHBand="0" w:noVBand="1"/>
      </w:tblPr>
      <w:tblGrid>
        <w:gridCol w:w="4572"/>
        <w:gridCol w:w="864"/>
        <w:gridCol w:w="4626"/>
      </w:tblGrid>
      <w:tr w:rsidR="003026C8" w:rsidRPr="003026C8" w:rsidTr="00343702">
        <w:tc>
          <w:tcPr>
            <w:tcW w:w="4572" w:type="dxa"/>
          </w:tcPr>
          <w:p w:rsidR="003026C8" w:rsidRPr="003026C8" w:rsidRDefault="003026C8" w:rsidP="00D67034">
            <w:pPr>
              <w:rPr>
                <w:b/>
              </w:rPr>
            </w:pPr>
            <w:r w:rsidRPr="003026C8">
              <w:rPr>
                <w:b/>
              </w:rPr>
              <w:t>Scenario</w:t>
            </w:r>
          </w:p>
        </w:tc>
        <w:tc>
          <w:tcPr>
            <w:tcW w:w="864" w:type="dxa"/>
          </w:tcPr>
          <w:p w:rsidR="003026C8" w:rsidRPr="003026C8" w:rsidRDefault="003026C8" w:rsidP="00E15D51">
            <w:pPr>
              <w:jc w:val="center"/>
              <w:rPr>
                <w:b/>
              </w:rPr>
            </w:pPr>
            <w:r w:rsidRPr="003026C8">
              <w:rPr>
                <w:b/>
              </w:rPr>
              <w:t>Yes or No</w:t>
            </w:r>
          </w:p>
        </w:tc>
        <w:tc>
          <w:tcPr>
            <w:tcW w:w="4626" w:type="dxa"/>
          </w:tcPr>
          <w:p w:rsidR="003026C8" w:rsidRPr="003026C8" w:rsidRDefault="003026C8" w:rsidP="00D67034">
            <w:pPr>
              <w:rPr>
                <w:b/>
              </w:rPr>
            </w:pPr>
            <w:r w:rsidRPr="003026C8">
              <w:rPr>
                <w:b/>
              </w:rPr>
              <w:t>Reason</w:t>
            </w:r>
          </w:p>
        </w:tc>
      </w:tr>
      <w:tr w:rsidR="003026C8" w:rsidTr="00343702">
        <w:tc>
          <w:tcPr>
            <w:tcW w:w="4572" w:type="dxa"/>
          </w:tcPr>
          <w:p w:rsidR="003026C8" w:rsidRDefault="003026C8" w:rsidP="00343702">
            <w:pPr>
              <w:pStyle w:val="ListParagraph"/>
              <w:numPr>
                <w:ilvl w:val="0"/>
                <w:numId w:val="15"/>
              </w:numPr>
            </w:pPr>
            <w:r>
              <w:t>An alien in a spaceship</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3026C8" w:rsidP="00343702">
            <w:pPr>
              <w:pStyle w:val="ListParagraph"/>
              <w:numPr>
                <w:ilvl w:val="0"/>
                <w:numId w:val="15"/>
              </w:numPr>
            </w:pPr>
            <w:r>
              <w:t>A mermaid sitting on a rock</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A melting piano</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A person with a tiny body and a huge head</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A huge flower next to a tiny skyscraper</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A one-eyed monster stepping on a building</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A bowl of fruit which can also look like a face</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Dragons and unicorns, dancing outside a castle</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A picture of a person facing a mirror and there’s no reflection at all</w:t>
            </w:r>
          </w:p>
        </w:tc>
        <w:tc>
          <w:tcPr>
            <w:tcW w:w="864" w:type="dxa"/>
          </w:tcPr>
          <w:p w:rsidR="003026C8" w:rsidRDefault="003026C8" w:rsidP="00E15D51">
            <w:pPr>
              <w:jc w:val="center"/>
            </w:pPr>
          </w:p>
        </w:tc>
        <w:tc>
          <w:tcPr>
            <w:tcW w:w="4626" w:type="dxa"/>
          </w:tcPr>
          <w:p w:rsidR="003026C8" w:rsidRDefault="003026C8" w:rsidP="00D67034"/>
        </w:tc>
      </w:tr>
      <w:tr w:rsidR="003026C8" w:rsidTr="00343702">
        <w:tc>
          <w:tcPr>
            <w:tcW w:w="4572" w:type="dxa"/>
          </w:tcPr>
          <w:p w:rsidR="003026C8" w:rsidRDefault="00D26513" w:rsidP="00343702">
            <w:pPr>
              <w:pStyle w:val="ListParagraph"/>
              <w:numPr>
                <w:ilvl w:val="0"/>
                <w:numId w:val="15"/>
              </w:numPr>
            </w:pPr>
            <w:r>
              <w:t xml:space="preserve">An owl who has a pair of scissors on his </w:t>
            </w:r>
            <w:proofErr w:type="gramStart"/>
            <w:r>
              <w:t>face(</w:t>
            </w:r>
            <w:proofErr w:type="gramEnd"/>
            <w:r>
              <w:t xml:space="preserve"> Facing front and pointing down), for his eyes and beak.</w:t>
            </w:r>
          </w:p>
        </w:tc>
        <w:tc>
          <w:tcPr>
            <w:tcW w:w="864" w:type="dxa"/>
          </w:tcPr>
          <w:p w:rsidR="003026C8" w:rsidRDefault="003026C8" w:rsidP="00E15D51">
            <w:pPr>
              <w:jc w:val="center"/>
            </w:pPr>
          </w:p>
        </w:tc>
        <w:tc>
          <w:tcPr>
            <w:tcW w:w="4626" w:type="dxa"/>
          </w:tcPr>
          <w:p w:rsidR="003026C8" w:rsidRDefault="003026C8" w:rsidP="00D67034"/>
        </w:tc>
      </w:tr>
    </w:tbl>
    <w:p w:rsidR="003026C8" w:rsidRDefault="003026C8"/>
    <w:p w:rsidR="00D26513" w:rsidRPr="00D67034" w:rsidRDefault="008018E7">
      <w:pPr>
        <w:rPr>
          <w:b/>
        </w:rPr>
      </w:pPr>
      <w:r w:rsidRPr="00D67034">
        <w:rPr>
          <w:b/>
        </w:rPr>
        <w:t>Part 2 – Vocabulary</w:t>
      </w:r>
    </w:p>
    <w:p w:rsidR="008018E7" w:rsidRDefault="008018E7">
      <w:r>
        <w:lastRenderedPageBreak/>
        <w:t>Read the words below and check the appropriate definition.</w:t>
      </w:r>
      <w:r w:rsidR="001E255A">
        <w:t xml:space="preserve"> (Some of the words can mean more than one thing, but for our purposes we are only concerned about the meanings that we learned in the Surrealism unit.)</w:t>
      </w:r>
    </w:p>
    <w:tbl>
      <w:tblPr>
        <w:tblStyle w:val="TableGrid"/>
        <w:tblW w:w="0" w:type="auto"/>
        <w:tblLook w:val="04A0" w:firstRow="1" w:lastRow="0" w:firstColumn="1" w:lastColumn="0" w:noHBand="0" w:noVBand="1"/>
      </w:tblPr>
      <w:tblGrid>
        <w:gridCol w:w="6858"/>
        <w:gridCol w:w="990"/>
      </w:tblGrid>
      <w:tr w:rsidR="006C5A70" w:rsidRPr="006C5A70" w:rsidTr="006C5A70">
        <w:tc>
          <w:tcPr>
            <w:tcW w:w="6858" w:type="dxa"/>
          </w:tcPr>
          <w:p w:rsidR="006C5A70" w:rsidRPr="006C5A70" w:rsidRDefault="006C5A70">
            <w:pPr>
              <w:rPr>
                <w:b/>
              </w:rPr>
            </w:pPr>
            <w:r w:rsidRPr="006C5A70">
              <w:rPr>
                <w:b/>
              </w:rPr>
              <w:t>Value (as it relates to art):</w:t>
            </w:r>
          </w:p>
        </w:tc>
        <w:tc>
          <w:tcPr>
            <w:tcW w:w="990" w:type="dxa"/>
          </w:tcPr>
          <w:p w:rsidR="006C5A70" w:rsidRPr="006C5A70" w:rsidRDefault="006C5A70" w:rsidP="006C5A70">
            <w:pPr>
              <w:jc w:val="center"/>
              <w:rPr>
                <w:b/>
              </w:rPr>
            </w:pPr>
          </w:p>
        </w:tc>
      </w:tr>
      <w:tr w:rsidR="006C5A70" w:rsidTr="006C5A70">
        <w:tc>
          <w:tcPr>
            <w:tcW w:w="6858" w:type="dxa"/>
          </w:tcPr>
          <w:p w:rsidR="006C5A70" w:rsidRDefault="006C5A70" w:rsidP="006C5A70">
            <w:pPr>
              <w:pStyle w:val="ListParagraph"/>
              <w:numPr>
                <w:ilvl w:val="0"/>
                <w:numId w:val="2"/>
              </w:numPr>
            </w:pPr>
            <w:r>
              <w:t>The quality of showing roughness or irregularity in a surface</w:t>
            </w:r>
          </w:p>
        </w:tc>
        <w:tc>
          <w:tcPr>
            <w:tcW w:w="990" w:type="dxa"/>
          </w:tcPr>
          <w:p w:rsidR="006C5A70" w:rsidRDefault="006C5A70" w:rsidP="006C5A70">
            <w:pPr>
              <w:jc w:val="center"/>
            </w:pPr>
          </w:p>
        </w:tc>
      </w:tr>
      <w:tr w:rsidR="006C5A70" w:rsidTr="006C5A70">
        <w:tc>
          <w:tcPr>
            <w:tcW w:w="6858" w:type="dxa"/>
          </w:tcPr>
          <w:p w:rsidR="006C5A70" w:rsidRDefault="006C5A70" w:rsidP="006C5A70">
            <w:pPr>
              <w:pStyle w:val="ListParagraph"/>
              <w:numPr>
                <w:ilvl w:val="0"/>
                <w:numId w:val="2"/>
              </w:numPr>
            </w:pPr>
            <w:r>
              <w:t>The darkness or lightness of a color</w:t>
            </w:r>
          </w:p>
        </w:tc>
        <w:tc>
          <w:tcPr>
            <w:tcW w:w="990" w:type="dxa"/>
          </w:tcPr>
          <w:p w:rsidR="006C5A70" w:rsidRDefault="006C5A70" w:rsidP="006C5A70">
            <w:pPr>
              <w:jc w:val="center"/>
            </w:pPr>
          </w:p>
        </w:tc>
      </w:tr>
      <w:tr w:rsidR="006C5A70" w:rsidTr="006C5A70">
        <w:tc>
          <w:tcPr>
            <w:tcW w:w="6858" w:type="dxa"/>
          </w:tcPr>
          <w:p w:rsidR="006C5A70" w:rsidRDefault="006C5A70" w:rsidP="006C5A70">
            <w:pPr>
              <w:pStyle w:val="ListParagraph"/>
              <w:numPr>
                <w:ilvl w:val="0"/>
                <w:numId w:val="2"/>
              </w:numPr>
            </w:pPr>
            <w:r>
              <w:t>The opposite of a color on the color wheel</w:t>
            </w:r>
          </w:p>
        </w:tc>
        <w:tc>
          <w:tcPr>
            <w:tcW w:w="990" w:type="dxa"/>
          </w:tcPr>
          <w:p w:rsidR="006C5A70" w:rsidRDefault="006C5A70" w:rsidP="006C5A70">
            <w:pPr>
              <w:jc w:val="center"/>
            </w:pPr>
          </w:p>
        </w:tc>
      </w:tr>
      <w:tr w:rsidR="006C5A70" w:rsidTr="006C5A70">
        <w:tc>
          <w:tcPr>
            <w:tcW w:w="6858" w:type="dxa"/>
          </w:tcPr>
          <w:p w:rsidR="006C5A70" w:rsidRDefault="006C5A70" w:rsidP="006C5A70">
            <w:pPr>
              <w:pStyle w:val="ListParagraph"/>
              <w:numPr>
                <w:ilvl w:val="0"/>
                <w:numId w:val="2"/>
              </w:numPr>
            </w:pPr>
            <w:r>
              <w:t>Thickness or thinness of  lines</w:t>
            </w:r>
          </w:p>
        </w:tc>
        <w:tc>
          <w:tcPr>
            <w:tcW w:w="990" w:type="dxa"/>
          </w:tcPr>
          <w:p w:rsidR="006C5A70" w:rsidRDefault="006C5A70" w:rsidP="006C5A70">
            <w:pPr>
              <w:jc w:val="center"/>
            </w:pPr>
          </w:p>
        </w:tc>
      </w:tr>
    </w:tbl>
    <w:p w:rsidR="001E255A" w:rsidRDefault="001E255A"/>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6C5A70" w:rsidP="00267300">
            <w:pPr>
              <w:rPr>
                <w:b/>
              </w:rPr>
            </w:pPr>
            <w:r>
              <w:rPr>
                <w:b/>
              </w:rPr>
              <w:t>Layering (Colored pencil):</w:t>
            </w:r>
          </w:p>
        </w:tc>
        <w:tc>
          <w:tcPr>
            <w:tcW w:w="990" w:type="dxa"/>
          </w:tcPr>
          <w:p w:rsidR="006C5A70" w:rsidRPr="006C5A70" w:rsidRDefault="006C5A70" w:rsidP="00267300">
            <w:pPr>
              <w:jc w:val="center"/>
              <w:rPr>
                <w:b/>
              </w:rPr>
            </w:pPr>
          </w:p>
        </w:tc>
      </w:tr>
      <w:tr w:rsidR="006C5A70" w:rsidTr="00267300">
        <w:tc>
          <w:tcPr>
            <w:tcW w:w="6858" w:type="dxa"/>
          </w:tcPr>
          <w:p w:rsidR="006C5A70" w:rsidRDefault="006C5A70" w:rsidP="006C5A70">
            <w:pPr>
              <w:pStyle w:val="ListParagraph"/>
              <w:numPr>
                <w:ilvl w:val="0"/>
                <w:numId w:val="3"/>
              </w:numPr>
            </w:pPr>
            <w:r>
              <w:t>Mixing colors together to create new colors, one on top of the other</w:t>
            </w:r>
          </w:p>
        </w:tc>
        <w:tc>
          <w:tcPr>
            <w:tcW w:w="990" w:type="dxa"/>
          </w:tcPr>
          <w:p w:rsidR="006C5A70" w:rsidRDefault="006C5A70" w:rsidP="00267300">
            <w:pPr>
              <w:jc w:val="center"/>
            </w:pPr>
          </w:p>
        </w:tc>
      </w:tr>
      <w:tr w:rsidR="006C5A70" w:rsidTr="00267300">
        <w:tc>
          <w:tcPr>
            <w:tcW w:w="6858" w:type="dxa"/>
          </w:tcPr>
          <w:p w:rsidR="006C5A70" w:rsidRDefault="006C5A70" w:rsidP="006C5A70">
            <w:pPr>
              <w:pStyle w:val="ListParagraph"/>
              <w:numPr>
                <w:ilvl w:val="0"/>
                <w:numId w:val="3"/>
              </w:numPr>
            </w:pPr>
            <w:r>
              <w:t>Erasing part of a color patch in order to insert a different color into the erased part</w:t>
            </w:r>
          </w:p>
        </w:tc>
        <w:tc>
          <w:tcPr>
            <w:tcW w:w="990" w:type="dxa"/>
          </w:tcPr>
          <w:p w:rsidR="006C5A70" w:rsidRDefault="006C5A70" w:rsidP="00267300">
            <w:pPr>
              <w:jc w:val="center"/>
            </w:pPr>
          </w:p>
        </w:tc>
      </w:tr>
      <w:tr w:rsidR="006C5A70" w:rsidTr="00267300">
        <w:tc>
          <w:tcPr>
            <w:tcW w:w="6858" w:type="dxa"/>
          </w:tcPr>
          <w:p w:rsidR="006C5A70" w:rsidRDefault="006C5A70" w:rsidP="006C5A70">
            <w:pPr>
              <w:pStyle w:val="ListParagraph"/>
              <w:numPr>
                <w:ilvl w:val="0"/>
                <w:numId w:val="3"/>
              </w:numPr>
            </w:pPr>
            <w:r>
              <w:t>Holding the pencil so that the inside of the tip is used, instead of the point, to make broad strokes and lines</w:t>
            </w:r>
          </w:p>
        </w:tc>
        <w:tc>
          <w:tcPr>
            <w:tcW w:w="990" w:type="dxa"/>
          </w:tcPr>
          <w:p w:rsidR="006C5A70" w:rsidRDefault="006C5A70" w:rsidP="00267300">
            <w:pPr>
              <w:jc w:val="center"/>
            </w:pPr>
          </w:p>
        </w:tc>
      </w:tr>
      <w:tr w:rsidR="006C5A70" w:rsidTr="00267300">
        <w:tc>
          <w:tcPr>
            <w:tcW w:w="6858" w:type="dxa"/>
          </w:tcPr>
          <w:p w:rsidR="006C5A70" w:rsidRDefault="006C5A70" w:rsidP="00267300"/>
        </w:tc>
        <w:tc>
          <w:tcPr>
            <w:tcW w:w="990" w:type="dxa"/>
          </w:tcPr>
          <w:p w:rsidR="006C5A70" w:rsidRDefault="006C5A70" w:rsidP="00267300">
            <w:pPr>
              <w:jc w:val="center"/>
            </w:pPr>
          </w:p>
        </w:tc>
      </w:tr>
    </w:tbl>
    <w:p w:rsidR="006C5A70" w:rsidRDefault="006C5A70"/>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EB0B66" w:rsidP="00267300">
            <w:pPr>
              <w:rPr>
                <w:b/>
              </w:rPr>
            </w:pPr>
            <w:r>
              <w:rPr>
                <w:b/>
              </w:rPr>
              <w:t>Composition:</w:t>
            </w:r>
          </w:p>
        </w:tc>
        <w:tc>
          <w:tcPr>
            <w:tcW w:w="990" w:type="dxa"/>
          </w:tcPr>
          <w:p w:rsidR="006C5A70" w:rsidRPr="006C5A70" w:rsidRDefault="006C5A70" w:rsidP="00267300">
            <w:pPr>
              <w:jc w:val="center"/>
              <w:rPr>
                <w:b/>
              </w:rPr>
            </w:pPr>
          </w:p>
        </w:tc>
      </w:tr>
      <w:tr w:rsidR="006C5A70" w:rsidTr="00267300">
        <w:tc>
          <w:tcPr>
            <w:tcW w:w="6858" w:type="dxa"/>
          </w:tcPr>
          <w:p w:rsidR="006C5A70" w:rsidRDefault="00EB0B66" w:rsidP="006C5A70">
            <w:pPr>
              <w:pStyle w:val="ListParagraph"/>
              <w:numPr>
                <w:ilvl w:val="0"/>
                <w:numId w:val="4"/>
              </w:numPr>
            </w:pPr>
            <w:r>
              <w:t>The size of the shapes in the picture</w:t>
            </w:r>
          </w:p>
        </w:tc>
        <w:tc>
          <w:tcPr>
            <w:tcW w:w="990" w:type="dxa"/>
          </w:tcPr>
          <w:p w:rsidR="006C5A70" w:rsidRDefault="006C5A70" w:rsidP="00267300">
            <w:pPr>
              <w:jc w:val="center"/>
            </w:pPr>
          </w:p>
        </w:tc>
      </w:tr>
      <w:tr w:rsidR="006C5A70" w:rsidTr="00267300">
        <w:tc>
          <w:tcPr>
            <w:tcW w:w="6858" w:type="dxa"/>
          </w:tcPr>
          <w:p w:rsidR="006C5A70" w:rsidRDefault="00E8019C" w:rsidP="00E8019C">
            <w:pPr>
              <w:pStyle w:val="ListParagraph"/>
              <w:numPr>
                <w:ilvl w:val="0"/>
                <w:numId w:val="4"/>
              </w:numPr>
            </w:pPr>
            <w:r>
              <w:t>How colors are mixed</w:t>
            </w:r>
          </w:p>
        </w:tc>
        <w:tc>
          <w:tcPr>
            <w:tcW w:w="990" w:type="dxa"/>
          </w:tcPr>
          <w:p w:rsidR="006C5A70" w:rsidRDefault="006C5A70" w:rsidP="00267300">
            <w:pPr>
              <w:jc w:val="center"/>
            </w:pPr>
          </w:p>
        </w:tc>
      </w:tr>
      <w:tr w:rsidR="006C5A70" w:rsidTr="00267300">
        <w:tc>
          <w:tcPr>
            <w:tcW w:w="6858" w:type="dxa"/>
          </w:tcPr>
          <w:p w:rsidR="006C5A70" w:rsidRDefault="00E8019C" w:rsidP="00E8019C">
            <w:pPr>
              <w:pStyle w:val="ListParagraph"/>
              <w:numPr>
                <w:ilvl w:val="0"/>
                <w:numId w:val="4"/>
              </w:numPr>
            </w:pPr>
            <w:r>
              <w:t xml:space="preserve">The foreground, </w:t>
            </w:r>
            <w:proofErr w:type="spellStart"/>
            <w:r>
              <w:t>middleground</w:t>
            </w:r>
            <w:proofErr w:type="spellEnd"/>
            <w:r>
              <w:t xml:space="preserve"> and background of a picture, and how the parts of the picture are arranged.</w:t>
            </w:r>
          </w:p>
        </w:tc>
        <w:tc>
          <w:tcPr>
            <w:tcW w:w="990" w:type="dxa"/>
          </w:tcPr>
          <w:p w:rsidR="006C5A70" w:rsidRDefault="006C5A70" w:rsidP="00267300">
            <w:pPr>
              <w:jc w:val="center"/>
            </w:pPr>
          </w:p>
        </w:tc>
      </w:tr>
      <w:tr w:rsidR="006C5A70" w:rsidTr="00267300">
        <w:tc>
          <w:tcPr>
            <w:tcW w:w="6858" w:type="dxa"/>
          </w:tcPr>
          <w:p w:rsidR="006C5A70" w:rsidRDefault="006C5A70" w:rsidP="00267300"/>
        </w:tc>
        <w:tc>
          <w:tcPr>
            <w:tcW w:w="990" w:type="dxa"/>
          </w:tcPr>
          <w:p w:rsidR="006C5A70" w:rsidRDefault="006C5A70" w:rsidP="00267300">
            <w:pPr>
              <w:jc w:val="center"/>
            </w:pPr>
          </w:p>
        </w:tc>
      </w:tr>
    </w:tbl>
    <w:p w:rsidR="006C5A70" w:rsidRDefault="006C5A70"/>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99225E" w:rsidP="00267300">
            <w:pPr>
              <w:rPr>
                <w:b/>
              </w:rPr>
            </w:pPr>
            <w:r>
              <w:rPr>
                <w:b/>
              </w:rPr>
              <w:t>Surrealism:</w:t>
            </w:r>
          </w:p>
        </w:tc>
        <w:tc>
          <w:tcPr>
            <w:tcW w:w="990" w:type="dxa"/>
          </w:tcPr>
          <w:p w:rsidR="006C5A70" w:rsidRPr="006C5A70" w:rsidRDefault="006C5A70" w:rsidP="00267300">
            <w:pPr>
              <w:jc w:val="center"/>
              <w:rPr>
                <w:b/>
              </w:rPr>
            </w:pPr>
          </w:p>
        </w:tc>
      </w:tr>
      <w:tr w:rsidR="006C5A70" w:rsidTr="00267300">
        <w:tc>
          <w:tcPr>
            <w:tcW w:w="6858" w:type="dxa"/>
          </w:tcPr>
          <w:p w:rsidR="006C5A70" w:rsidRDefault="0099225E" w:rsidP="006C5A70">
            <w:pPr>
              <w:pStyle w:val="ListParagraph"/>
              <w:numPr>
                <w:ilvl w:val="0"/>
                <w:numId w:val="5"/>
              </w:numPr>
            </w:pPr>
            <w:r>
              <w:t>An art movement that deals with the unreal or unlikely</w:t>
            </w:r>
          </w:p>
        </w:tc>
        <w:tc>
          <w:tcPr>
            <w:tcW w:w="990" w:type="dxa"/>
          </w:tcPr>
          <w:p w:rsidR="006C5A70" w:rsidRDefault="006C5A70" w:rsidP="00267300">
            <w:pPr>
              <w:jc w:val="center"/>
            </w:pPr>
          </w:p>
        </w:tc>
      </w:tr>
      <w:tr w:rsidR="006C5A70" w:rsidTr="00267300">
        <w:tc>
          <w:tcPr>
            <w:tcW w:w="6858" w:type="dxa"/>
          </w:tcPr>
          <w:p w:rsidR="006C5A70" w:rsidRDefault="0099225E" w:rsidP="0099225E">
            <w:pPr>
              <w:pStyle w:val="ListParagraph"/>
              <w:numPr>
                <w:ilvl w:val="0"/>
                <w:numId w:val="5"/>
              </w:numPr>
            </w:pPr>
            <w:r>
              <w:t>An art form that developed before Dadaism</w:t>
            </w:r>
          </w:p>
        </w:tc>
        <w:tc>
          <w:tcPr>
            <w:tcW w:w="990" w:type="dxa"/>
          </w:tcPr>
          <w:p w:rsidR="006C5A70" w:rsidRDefault="006C5A70" w:rsidP="00267300">
            <w:pPr>
              <w:jc w:val="center"/>
            </w:pPr>
          </w:p>
        </w:tc>
      </w:tr>
      <w:tr w:rsidR="006C5A70" w:rsidTr="00267300">
        <w:tc>
          <w:tcPr>
            <w:tcW w:w="6858" w:type="dxa"/>
          </w:tcPr>
          <w:p w:rsidR="006C5A70" w:rsidRDefault="0099225E" w:rsidP="0099225E">
            <w:pPr>
              <w:pStyle w:val="ListParagraph"/>
              <w:numPr>
                <w:ilvl w:val="0"/>
                <w:numId w:val="5"/>
              </w:numPr>
            </w:pPr>
            <w:r>
              <w:t>Art that includes fairytale characters, goblins and unicorns</w:t>
            </w:r>
          </w:p>
        </w:tc>
        <w:tc>
          <w:tcPr>
            <w:tcW w:w="990" w:type="dxa"/>
          </w:tcPr>
          <w:p w:rsidR="006C5A70" w:rsidRDefault="006C5A70" w:rsidP="00267300">
            <w:pPr>
              <w:jc w:val="center"/>
            </w:pPr>
          </w:p>
        </w:tc>
      </w:tr>
      <w:tr w:rsidR="006C5A70" w:rsidTr="00267300">
        <w:tc>
          <w:tcPr>
            <w:tcW w:w="6858" w:type="dxa"/>
          </w:tcPr>
          <w:p w:rsidR="006C5A70" w:rsidRDefault="006C5A70" w:rsidP="00267300"/>
        </w:tc>
        <w:tc>
          <w:tcPr>
            <w:tcW w:w="990" w:type="dxa"/>
          </w:tcPr>
          <w:p w:rsidR="006C5A70" w:rsidRDefault="006C5A70" w:rsidP="00267300">
            <w:pPr>
              <w:jc w:val="center"/>
            </w:pPr>
          </w:p>
        </w:tc>
      </w:tr>
    </w:tbl>
    <w:p w:rsidR="006C5A70" w:rsidRDefault="006C5A70"/>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99225E" w:rsidP="00267300">
            <w:pPr>
              <w:rPr>
                <w:b/>
              </w:rPr>
            </w:pPr>
            <w:r>
              <w:rPr>
                <w:b/>
              </w:rPr>
              <w:t>Description (of an artwork):</w:t>
            </w:r>
          </w:p>
        </w:tc>
        <w:tc>
          <w:tcPr>
            <w:tcW w:w="990" w:type="dxa"/>
          </w:tcPr>
          <w:p w:rsidR="006C5A70" w:rsidRPr="006C5A70" w:rsidRDefault="006C5A70" w:rsidP="00267300">
            <w:pPr>
              <w:jc w:val="center"/>
              <w:rPr>
                <w:b/>
              </w:rPr>
            </w:pPr>
          </w:p>
        </w:tc>
      </w:tr>
      <w:tr w:rsidR="006C5A70" w:rsidTr="00267300">
        <w:tc>
          <w:tcPr>
            <w:tcW w:w="6858" w:type="dxa"/>
          </w:tcPr>
          <w:p w:rsidR="006C5A70" w:rsidRDefault="0099225E" w:rsidP="006C5A70">
            <w:pPr>
              <w:pStyle w:val="ListParagraph"/>
              <w:numPr>
                <w:ilvl w:val="0"/>
                <w:numId w:val="6"/>
              </w:numPr>
            </w:pPr>
            <w:r>
              <w:t>Guessing what something might mean</w:t>
            </w:r>
          </w:p>
        </w:tc>
        <w:tc>
          <w:tcPr>
            <w:tcW w:w="990" w:type="dxa"/>
          </w:tcPr>
          <w:p w:rsidR="006C5A70" w:rsidRDefault="006C5A70" w:rsidP="00267300">
            <w:pPr>
              <w:jc w:val="center"/>
            </w:pPr>
          </w:p>
        </w:tc>
      </w:tr>
      <w:tr w:rsidR="006C5A70" w:rsidTr="00267300">
        <w:tc>
          <w:tcPr>
            <w:tcW w:w="6858" w:type="dxa"/>
          </w:tcPr>
          <w:p w:rsidR="006C5A70" w:rsidRDefault="0099225E" w:rsidP="0099225E">
            <w:pPr>
              <w:pStyle w:val="ListParagraph"/>
              <w:numPr>
                <w:ilvl w:val="0"/>
                <w:numId w:val="6"/>
              </w:numPr>
            </w:pPr>
            <w:r>
              <w:t>Pointing out just what can be seen (colors, objects, a feeling of space, etc.)</w:t>
            </w:r>
          </w:p>
        </w:tc>
        <w:tc>
          <w:tcPr>
            <w:tcW w:w="990" w:type="dxa"/>
          </w:tcPr>
          <w:p w:rsidR="006C5A70" w:rsidRDefault="006C5A70" w:rsidP="00267300">
            <w:pPr>
              <w:jc w:val="center"/>
            </w:pPr>
          </w:p>
        </w:tc>
      </w:tr>
      <w:tr w:rsidR="006C5A70" w:rsidTr="00267300">
        <w:tc>
          <w:tcPr>
            <w:tcW w:w="6858" w:type="dxa"/>
          </w:tcPr>
          <w:p w:rsidR="006C5A70" w:rsidRDefault="0099225E" w:rsidP="0099225E">
            <w:pPr>
              <w:pStyle w:val="ListParagraph"/>
              <w:numPr>
                <w:ilvl w:val="0"/>
                <w:numId w:val="6"/>
              </w:numPr>
            </w:pPr>
            <w:r>
              <w:t xml:space="preserve">A </w:t>
            </w:r>
            <w:proofErr w:type="spellStart"/>
            <w:r>
              <w:t>judgement</w:t>
            </w:r>
            <w:proofErr w:type="spellEnd"/>
            <w:r>
              <w:t xml:space="preserve"> about something (successful?) Original? Does it cause a personal response in you? Etc.</w:t>
            </w:r>
          </w:p>
        </w:tc>
        <w:tc>
          <w:tcPr>
            <w:tcW w:w="990" w:type="dxa"/>
          </w:tcPr>
          <w:p w:rsidR="006C5A70" w:rsidRDefault="006C5A70" w:rsidP="00267300">
            <w:pPr>
              <w:jc w:val="center"/>
            </w:pPr>
          </w:p>
        </w:tc>
      </w:tr>
      <w:tr w:rsidR="006C5A70" w:rsidTr="00267300">
        <w:tc>
          <w:tcPr>
            <w:tcW w:w="6858" w:type="dxa"/>
          </w:tcPr>
          <w:p w:rsidR="006C5A70" w:rsidRDefault="006C5A70" w:rsidP="00267300"/>
        </w:tc>
        <w:tc>
          <w:tcPr>
            <w:tcW w:w="990" w:type="dxa"/>
          </w:tcPr>
          <w:p w:rsidR="006C5A70" w:rsidRDefault="006C5A70" w:rsidP="00267300">
            <w:pPr>
              <w:jc w:val="center"/>
            </w:pPr>
          </w:p>
        </w:tc>
      </w:tr>
    </w:tbl>
    <w:p w:rsidR="006C5A70" w:rsidRDefault="006C5A70"/>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99225E" w:rsidP="00267300">
            <w:pPr>
              <w:rPr>
                <w:b/>
              </w:rPr>
            </w:pPr>
            <w:r>
              <w:rPr>
                <w:b/>
              </w:rPr>
              <w:t>Interpretation:</w:t>
            </w:r>
          </w:p>
        </w:tc>
        <w:tc>
          <w:tcPr>
            <w:tcW w:w="990" w:type="dxa"/>
          </w:tcPr>
          <w:p w:rsidR="006C5A70" w:rsidRPr="006C5A70" w:rsidRDefault="006C5A70" w:rsidP="00267300">
            <w:pPr>
              <w:jc w:val="center"/>
              <w:rPr>
                <w:b/>
              </w:rPr>
            </w:pPr>
          </w:p>
        </w:tc>
      </w:tr>
      <w:tr w:rsidR="0099225E" w:rsidTr="00267300">
        <w:tc>
          <w:tcPr>
            <w:tcW w:w="6858" w:type="dxa"/>
          </w:tcPr>
          <w:p w:rsidR="0099225E" w:rsidRDefault="0099225E" w:rsidP="00267300">
            <w:pPr>
              <w:pStyle w:val="ListParagraph"/>
              <w:numPr>
                <w:ilvl w:val="0"/>
                <w:numId w:val="6"/>
              </w:numPr>
            </w:pPr>
            <w:r>
              <w:t>Guessing what something might mean</w:t>
            </w:r>
          </w:p>
        </w:tc>
        <w:tc>
          <w:tcPr>
            <w:tcW w:w="990" w:type="dxa"/>
          </w:tcPr>
          <w:p w:rsidR="0099225E" w:rsidRDefault="0099225E" w:rsidP="00267300">
            <w:pPr>
              <w:jc w:val="center"/>
            </w:pPr>
          </w:p>
        </w:tc>
      </w:tr>
      <w:tr w:rsidR="0099225E" w:rsidTr="00267300">
        <w:tc>
          <w:tcPr>
            <w:tcW w:w="6858" w:type="dxa"/>
          </w:tcPr>
          <w:p w:rsidR="0099225E" w:rsidRDefault="0099225E" w:rsidP="00267300">
            <w:pPr>
              <w:pStyle w:val="ListParagraph"/>
              <w:numPr>
                <w:ilvl w:val="0"/>
                <w:numId w:val="6"/>
              </w:numPr>
            </w:pPr>
            <w:r>
              <w:lastRenderedPageBreak/>
              <w:t>Pointing out just what can be seen (colors, objects, a feeling of space, etc.)</w:t>
            </w:r>
          </w:p>
        </w:tc>
        <w:tc>
          <w:tcPr>
            <w:tcW w:w="990" w:type="dxa"/>
          </w:tcPr>
          <w:p w:rsidR="0099225E" w:rsidRDefault="0099225E" w:rsidP="00267300">
            <w:pPr>
              <w:jc w:val="center"/>
            </w:pPr>
          </w:p>
        </w:tc>
      </w:tr>
      <w:tr w:rsidR="0099225E" w:rsidTr="00267300">
        <w:tc>
          <w:tcPr>
            <w:tcW w:w="6858" w:type="dxa"/>
          </w:tcPr>
          <w:p w:rsidR="0099225E" w:rsidRDefault="0099225E" w:rsidP="00267300">
            <w:pPr>
              <w:pStyle w:val="ListParagraph"/>
              <w:numPr>
                <w:ilvl w:val="0"/>
                <w:numId w:val="6"/>
              </w:numPr>
            </w:pPr>
            <w:r>
              <w:t xml:space="preserve">A </w:t>
            </w:r>
            <w:proofErr w:type="spellStart"/>
            <w:r>
              <w:t>judgement</w:t>
            </w:r>
            <w:proofErr w:type="spellEnd"/>
            <w:r>
              <w:t xml:space="preserve"> about something (successful?) Original? Does it cause a personal response in you? Etc.</w:t>
            </w:r>
          </w:p>
        </w:tc>
        <w:tc>
          <w:tcPr>
            <w:tcW w:w="990" w:type="dxa"/>
          </w:tcPr>
          <w:p w:rsidR="0099225E" w:rsidRDefault="0099225E" w:rsidP="00267300">
            <w:pPr>
              <w:jc w:val="center"/>
            </w:pPr>
          </w:p>
        </w:tc>
      </w:tr>
      <w:tr w:rsidR="0099225E" w:rsidTr="00267300">
        <w:tc>
          <w:tcPr>
            <w:tcW w:w="6858" w:type="dxa"/>
          </w:tcPr>
          <w:p w:rsidR="0099225E" w:rsidRDefault="0099225E" w:rsidP="00267300"/>
        </w:tc>
        <w:tc>
          <w:tcPr>
            <w:tcW w:w="990" w:type="dxa"/>
          </w:tcPr>
          <w:p w:rsidR="0099225E" w:rsidRDefault="0099225E" w:rsidP="00267300">
            <w:pPr>
              <w:jc w:val="center"/>
            </w:pPr>
          </w:p>
        </w:tc>
      </w:tr>
    </w:tbl>
    <w:p w:rsidR="006C5A70" w:rsidRDefault="006C5A70"/>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99225E" w:rsidP="00267300">
            <w:pPr>
              <w:rPr>
                <w:b/>
              </w:rPr>
            </w:pPr>
            <w:r>
              <w:rPr>
                <w:b/>
              </w:rPr>
              <w:t>Evaluation:</w:t>
            </w:r>
          </w:p>
        </w:tc>
        <w:tc>
          <w:tcPr>
            <w:tcW w:w="990" w:type="dxa"/>
          </w:tcPr>
          <w:p w:rsidR="006C5A70" w:rsidRPr="006C5A70" w:rsidRDefault="006C5A70" w:rsidP="00267300">
            <w:pPr>
              <w:jc w:val="center"/>
              <w:rPr>
                <w:b/>
              </w:rPr>
            </w:pPr>
          </w:p>
        </w:tc>
      </w:tr>
      <w:tr w:rsidR="0099225E" w:rsidTr="00267300">
        <w:tc>
          <w:tcPr>
            <w:tcW w:w="6858" w:type="dxa"/>
          </w:tcPr>
          <w:p w:rsidR="0099225E" w:rsidRDefault="0099225E" w:rsidP="00267300">
            <w:pPr>
              <w:pStyle w:val="ListParagraph"/>
              <w:numPr>
                <w:ilvl w:val="0"/>
                <w:numId w:val="6"/>
              </w:numPr>
            </w:pPr>
            <w:r>
              <w:t>Guessing what something might mean</w:t>
            </w:r>
          </w:p>
        </w:tc>
        <w:tc>
          <w:tcPr>
            <w:tcW w:w="990" w:type="dxa"/>
          </w:tcPr>
          <w:p w:rsidR="0099225E" w:rsidRDefault="0099225E" w:rsidP="00267300">
            <w:pPr>
              <w:jc w:val="center"/>
            </w:pPr>
          </w:p>
        </w:tc>
      </w:tr>
      <w:tr w:rsidR="0099225E" w:rsidTr="00267300">
        <w:tc>
          <w:tcPr>
            <w:tcW w:w="6858" w:type="dxa"/>
          </w:tcPr>
          <w:p w:rsidR="0099225E" w:rsidRDefault="0099225E" w:rsidP="00267300">
            <w:pPr>
              <w:pStyle w:val="ListParagraph"/>
              <w:numPr>
                <w:ilvl w:val="0"/>
                <w:numId w:val="6"/>
              </w:numPr>
            </w:pPr>
            <w:r>
              <w:t>Pointing out just what can be seen (colors, objects, a feeling of space, etc.)</w:t>
            </w:r>
          </w:p>
        </w:tc>
        <w:tc>
          <w:tcPr>
            <w:tcW w:w="990" w:type="dxa"/>
          </w:tcPr>
          <w:p w:rsidR="0099225E" w:rsidRDefault="0099225E" w:rsidP="00267300">
            <w:pPr>
              <w:jc w:val="center"/>
            </w:pPr>
          </w:p>
        </w:tc>
      </w:tr>
      <w:tr w:rsidR="0099225E" w:rsidTr="00267300">
        <w:tc>
          <w:tcPr>
            <w:tcW w:w="6858" w:type="dxa"/>
          </w:tcPr>
          <w:p w:rsidR="0099225E" w:rsidRDefault="0099225E" w:rsidP="00267300">
            <w:pPr>
              <w:pStyle w:val="ListParagraph"/>
              <w:numPr>
                <w:ilvl w:val="0"/>
                <w:numId w:val="6"/>
              </w:numPr>
            </w:pPr>
            <w:r>
              <w:t xml:space="preserve">A </w:t>
            </w:r>
            <w:proofErr w:type="spellStart"/>
            <w:r>
              <w:t>judgement</w:t>
            </w:r>
            <w:proofErr w:type="spellEnd"/>
            <w:r>
              <w:t xml:space="preserve"> about something (successful?) Original? Does it cause a personal response in you? Etc.</w:t>
            </w:r>
          </w:p>
        </w:tc>
        <w:tc>
          <w:tcPr>
            <w:tcW w:w="990" w:type="dxa"/>
          </w:tcPr>
          <w:p w:rsidR="0099225E" w:rsidRDefault="0099225E" w:rsidP="00267300">
            <w:pPr>
              <w:jc w:val="center"/>
            </w:pPr>
          </w:p>
        </w:tc>
      </w:tr>
      <w:tr w:rsidR="0099225E" w:rsidTr="00267300">
        <w:tc>
          <w:tcPr>
            <w:tcW w:w="6858" w:type="dxa"/>
          </w:tcPr>
          <w:p w:rsidR="0099225E" w:rsidRDefault="0099225E" w:rsidP="00267300"/>
        </w:tc>
        <w:tc>
          <w:tcPr>
            <w:tcW w:w="990" w:type="dxa"/>
          </w:tcPr>
          <w:p w:rsidR="0099225E" w:rsidRDefault="0099225E" w:rsidP="00267300">
            <w:pPr>
              <w:jc w:val="center"/>
            </w:pPr>
          </w:p>
        </w:tc>
      </w:tr>
    </w:tbl>
    <w:p w:rsidR="006C5A70" w:rsidRDefault="006C5A70"/>
    <w:tbl>
      <w:tblPr>
        <w:tblStyle w:val="TableGrid"/>
        <w:tblW w:w="0" w:type="auto"/>
        <w:tblLook w:val="04A0" w:firstRow="1" w:lastRow="0" w:firstColumn="1" w:lastColumn="0" w:noHBand="0" w:noVBand="1"/>
      </w:tblPr>
      <w:tblGrid>
        <w:gridCol w:w="6858"/>
        <w:gridCol w:w="990"/>
      </w:tblGrid>
      <w:tr w:rsidR="006C5A70" w:rsidRPr="006C5A70" w:rsidTr="00267300">
        <w:tc>
          <w:tcPr>
            <w:tcW w:w="6858" w:type="dxa"/>
          </w:tcPr>
          <w:p w:rsidR="006C5A70" w:rsidRPr="006C5A70" w:rsidRDefault="0099225E" w:rsidP="00267300">
            <w:pPr>
              <w:rPr>
                <w:b/>
              </w:rPr>
            </w:pPr>
            <w:r>
              <w:rPr>
                <w:b/>
              </w:rPr>
              <w:t>Juxtaposition:</w:t>
            </w:r>
          </w:p>
        </w:tc>
        <w:tc>
          <w:tcPr>
            <w:tcW w:w="990" w:type="dxa"/>
          </w:tcPr>
          <w:p w:rsidR="006C5A70" w:rsidRPr="006C5A70" w:rsidRDefault="006C5A70" w:rsidP="00267300">
            <w:pPr>
              <w:jc w:val="center"/>
              <w:rPr>
                <w:b/>
              </w:rPr>
            </w:pPr>
          </w:p>
        </w:tc>
      </w:tr>
      <w:tr w:rsidR="006C5A70" w:rsidTr="00267300">
        <w:tc>
          <w:tcPr>
            <w:tcW w:w="6858" w:type="dxa"/>
          </w:tcPr>
          <w:p w:rsidR="006C5A70" w:rsidRDefault="0099225E" w:rsidP="006C5A70">
            <w:pPr>
              <w:pStyle w:val="ListParagraph"/>
              <w:numPr>
                <w:ilvl w:val="0"/>
                <w:numId w:val="9"/>
              </w:numPr>
            </w:pPr>
            <w:r>
              <w:t>The moving of objects farther away from each other</w:t>
            </w:r>
          </w:p>
        </w:tc>
        <w:tc>
          <w:tcPr>
            <w:tcW w:w="990" w:type="dxa"/>
          </w:tcPr>
          <w:p w:rsidR="006C5A70" w:rsidRDefault="006C5A70" w:rsidP="00267300">
            <w:pPr>
              <w:jc w:val="center"/>
            </w:pPr>
          </w:p>
        </w:tc>
      </w:tr>
      <w:tr w:rsidR="006C5A70" w:rsidTr="00267300">
        <w:tc>
          <w:tcPr>
            <w:tcW w:w="6858" w:type="dxa"/>
          </w:tcPr>
          <w:p w:rsidR="006C5A70" w:rsidRDefault="0099225E" w:rsidP="0099225E">
            <w:pPr>
              <w:pStyle w:val="ListParagraph"/>
              <w:numPr>
                <w:ilvl w:val="0"/>
                <w:numId w:val="9"/>
              </w:numPr>
            </w:pPr>
            <w:r>
              <w:t>Placing several objects of similar shape near one another</w:t>
            </w:r>
          </w:p>
        </w:tc>
        <w:tc>
          <w:tcPr>
            <w:tcW w:w="990" w:type="dxa"/>
          </w:tcPr>
          <w:p w:rsidR="006C5A70" w:rsidRDefault="006C5A70" w:rsidP="00267300">
            <w:pPr>
              <w:jc w:val="center"/>
            </w:pPr>
          </w:p>
        </w:tc>
      </w:tr>
      <w:tr w:rsidR="006C5A70" w:rsidTr="00267300">
        <w:tc>
          <w:tcPr>
            <w:tcW w:w="6858" w:type="dxa"/>
          </w:tcPr>
          <w:p w:rsidR="006C5A70" w:rsidRDefault="0099225E" w:rsidP="0099225E">
            <w:pPr>
              <w:pStyle w:val="ListParagraph"/>
              <w:numPr>
                <w:ilvl w:val="0"/>
                <w:numId w:val="9"/>
              </w:numPr>
            </w:pPr>
            <w:r>
              <w:t>The placing of 2 or more objects next to or near one another</w:t>
            </w:r>
          </w:p>
        </w:tc>
        <w:tc>
          <w:tcPr>
            <w:tcW w:w="990" w:type="dxa"/>
          </w:tcPr>
          <w:p w:rsidR="006C5A70" w:rsidRDefault="006C5A70" w:rsidP="00267300">
            <w:pPr>
              <w:jc w:val="center"/>
            </w:pPr>
          </w:p>
        </w:tc>
      </w:tr>
      <w:tr w:rsidR="006C5A70" w:rsidTr="00267300">
        <w:tc>
          <w:tcPr>
            <w:tcW w:w="6858" w:type="dxa"/>
          </w:tcPr>
          <w:p w:rsidR="006C5A70" w:rsidRDefault="006C5A70" w:rsidP="00267300"/>
        </w:tc>
        <w:tc>
          <w:tcPr>
            <w:tcW w:w="990" w:type="dxa"/>
          </w:tcPr>
          <w:p w:rsidR="006C5A70" w:rsidRDefault="006C5A70" w:rsidP="00267300">
            <w:pPr>
              <w:jc w:val="center"/>
            </w:pPr>
          </w:p>
        </w:tc>
      </w:tr>
    </w:tbl>
    <w:p w:rsidR="006C5A70" w:rsidRDefault="006C5A70"/>
    <w:p w:rsidR="006C5A70" w:rsidRPr="00267300" w:rsidRDefault="00267300">
      <w:pPr>
        <w:rPr>
          <w:b/>
        </w:rPr>
      </w:pPr>
      <w:r w:rsidRPr="00267300">
        <w:rPr>
          <w:b/>
        </w:rPr>
        <w:t>Part 3 – Art History</w:t>
      </w:r>
    </w:p>
    <w:p w:rsidR="00267300" w:rsidRDefault="00267300" w:rsidP="005B4B6D">
      <w:pPr>
        <w:pStyle w:val="ListParagraph"/>
        <w:numPr>
          <w:ilvl w:val="0"/>
          <w:numId w:val="11"/>
        </w:numPr>
      </w:pPr>
      <w:r>
        <w:t>Fill in the blanks</w:t>
      </w:r>
    </w:p>
    <w:p w:rsidR="00267300" w:rsidRDefault="00267300" w:rsidP="00267300">
      <w:pPr>
        <w:pStyle w:val="ListParagraph"/>
        <w:numPr>
          <w:ilvl w:val="0"/>
          <w:numId w:val="10"/>
        </w:numPr>
      </w:pPr>
      <w:r>
        <w:t>Surrealism in an art movement that began between which 2 important world events?</w:t>
      </w:r>
    </w:p>
    <w:p w:rsidR="00267300" w:rsidRDefault="00267300" w:rsidP="00267300">
      <w:pPr>
        <w:pStyle w:val="ListParagraph"/>
        <w:numPr>
          <w:ilvl w:val="1"/>
          <w:numId w:val="10"/>
        </w:numPr>
      </w:pPr>
      <w:r w:rsidRPr="004C0A57">
        <w:fldChar w:fldCharType="begin">
          <w:ffData>
            <w:name w:val="Text5"/>
            <w:enabled/>
            <w:calcOnExit w:val="0"/>
            <w:textInput/>
          </w:ffData>
        </w:fldChar>
      </w:r>
      <w:r w:rsidRPr="004C0A57">
        <w:instrText xml:space="preserve"> FORMTEXT </w:instrText>
      </w:r>
      <w:r w:rsidRPr="004C0A57">
        <w:fldChar w:fldCharType="separate"/>
      </w:r>
      <w:r w:rsidRPr="004C0A57">
        <w:t> </w:t>
      </w:r>
      <w:r w:rsidRPr="004C0A57">
        <w:t> </w:t>
      </w:r>
      <w:r w:rsidRPr="004C0A57">
        <w:t> </w:t>
      </w:r>
      <w:r w:rsidRPr="004C0A57">
        <w:t> </w:t>
      </w:r>
      <w:r w:rsidRPr="004C0A57">
        <w:t> </w:t>
      </w:r>
      <w:r w:rsidRPr="004C0A57">
        <w:fldChar w:fldCharType="end"/>
      </w:r>
      <w:r w:rsidR="00807993">
        <w:t xml:space="preserve"> and </w:t>
      </w:r>
      <w:r w:rsidR="00807993" w:rsidRPr="004C0A57">
        <w:fldChar w:fldCharType="begin">
          <w:ffData>
            <w:name w:val="Text5"/>
            <w:enabled/>
            <w:calcOnExit w:val="0"/>
            <w:textInput/>
          </w:ffData>
        </w:fldChar>
      </w:r>
      <w:r w:rsidR="00807993" w:rsidRPr="004C0A57">
        <w:instrText xml:space="preserve"> FORMTEXT </w:instrText>
      </w:r>
      <w:r w:rsidR="00807993" w:rsidRPr="004C0A57">
        <w:fldChar w:fldCharType="separate"/>
      </w:r>
      <w:r w:rsidR="00807993" w:rsidRPr="004C0A57">
        <w:t> </w:t>
      </w:r>
      <w:r w:rsidR="00807993" w:rsidRPr="004C0A57">
        <w:t> </w:t>
      </w:r>
      <w:r w:rsidR="00807993" w:rsidRPr="004C0A57">
        <w:t> </w:t>
      </w:r>
      <w:r w:rsidR="00807993" w:rsidRPr="004C0A57">
        <w:t> </w:t>
      </w:r>
      <w:r w:rsidR="00807993" w:rsidRPr="004C0A57">
        <w:t> </w:t>
      </w:r>
      <w:r w:rsidR="00807993" w:rsidRPr="004C0A57">
        <w:fldChar w:fldCharType="end"/>
      </w:r>
    </w:p>
    <w:p w:rsidR="00807993" w:rsidRDefault="00807993" w:rsidP="00807993">
      <w:pPr>
        <w:pStyle w:val="ListParagraph"/>
        <w:numPr>
          <w:ilvl w:val="0"/>
          <w:numId w:val="10"/>
        </w:numPr>
      </w:pPr>
      <w:r>
        <w:t>Which kind of art came about before Surrealism that helped pave the way for it to develop?</w:t>
      </w:r>
    </w:p>
    <w:p w:rsidR="00807993" w:rsidRDefault="00807993" w:rsidP="00807993">
      <w:pPr>
        <w:pStyle w:val="ListParagraph"/>
        <w:numPr>
          <w:ilvl w:val="1"/>
          <w:numId w:val="10"/>
        </w:numPr>
      </w:pPr>
      <w:r w:rsidRPr="004C0A57">
        <w:fldChar w:fldCharType="begin">
          <w:ffData>
            <w:name w:val="Text5"/>
            <w:enabled/>
            <w:calcOnExit w:val="0"/>
            <w:textInput/>
          </w:ffData>
        </w:fldChar>
      </w:r>
      <w:r w:rsidRPr="004C0A57">
        <w:instrText xml:space="preserve"> FORMTEXT </w:instrText>
      </w:r>
      <w:r w:rsidRPr="004C0A57">
        <w:fldChar w:fldCharType="separate"/>
      </w:r>
      <w:r w:rsidRPr="004C0A57">
        <w:t> </w:t>
      </w:r>
      <w:r w:rsidRPr="004C0A57">
        <w:t> </w:t>
      </w:r>
      <w:r w:rsidRPr="004C0A57">
        <w:t> </w:t>
      </w:r>
      <w:r w:rsidRPr="004C0A57">
        <w:t> </w:t>
      </w:r>
      <w:r w:rsidRPr="004C0A57">
        <w:t> </w:t>
      </w:r>
      <w:r w:rsidRPr="004C0A57">
        <w:fldChar w:fldCharType="end"/>
      </w:r>
    </w:p>
    <w:p w:rsidR="00807993" w:rsidRDefault="00B97CB7" w:rsidP="00807993">
      <w:pPr>
        <w:pStyle w:val="ListParagraph"/>
        <w:numPr>
          <w:ilvl w:val="0"/>
          <w:numId w:val="10"/>
        </w:numPr>
      </w:pPr>
      <w:r>
        <w:t>The kind of art mentioned above started as a protest of:</w:t>
      </w:r>
    </w:p>
    <w:p w:rsidR="00B97CB7" w:rsidRDefault="00B97CB7" w:rsidP="00B97CB7">
      <w:pPr>
        <w:pStyle w:val="ListParagraph"/>
        <w:numPr>
          <w:ilvl w:val="1"/>
          <w:numId w:val="10"/>
        </w:numPr>
      </w:pPr>
      <w:r w:rsidRPr="004C0A57">
        <w:fldChar w:fldCharType="begin">
          <w:ffData>
            <w:name w:val="Text5"/>
            <w:enabled/>
            <w:calcOnExit w:val="0"/>
            <w:textInput/>
          </w:ffData>
        </w:fldChar>
      </w:r>
      <w:r w:rsidRPr="004C0A57">
        <w:instrText xml:space="preserve"> FORMTEXT </w:instrText>
      </w:r>
      <w:r w:rsidRPr="004C0A57">
        <w:fldChar w:fldCharType="separate"/>
      </w:r>
      <w:r w:rsidRPr="004C0A57">
        <w:t> </w:t>
      </w:r>
      <w:r w:rsidRPr="004C0A57">
        <w:t> </w:t>
      </w:r>
      <w:r w:rsidRPr="004C0A57">
        <w:t> </w:t>
      </w:r>
      <w:r w:rsidRPr="004C0A57">
        <w:t> </w:t>
      </w:r>
      <w:r w:rsidRPr="004C0A57">
        <w:t> </w:t>
      </w:r>
      <w:r w:rsidRPr="004C0A57">
        <w:fldChar w:fldCharType="end"/>
      </w:r>
    </w:p>
    <w:p w:rsidR="00B97CB7" w:rsidRDefault="00B97CB7" w:rsidP="00B97CB7">
      <w:pPr>
        <w:pStyle w:val="ListParagraph"/>
        <w:numPr>
          <w:ilvl w:val="0"/>
          <w:numId w:val="10"/>
        </w:numPr>
      </w:pPr>
      <w:r>
        <w:t xml:space="preserve">The Dadaists wanted </w:t>
      </w:r>
      <w:r w:rsidR="00695AF1">
        <w:t xml:space="preserve">to send a message </w:t>
      </w:r>
      <w:r w:rsidR="000C7BF3">
        <w:t xml:space="preserve">through their artwork that implied that if society is going to make a difference, then, in return, the artists will make what kind of art? </w:t>
      </w:r>
    </w:p>
    <w:p w:rsidR="000C7BF3" w:rsidRDefault="000C7BF3" w:rsidP="000C7BF3">
      <w:pPr>
        <w:pStyle w:val="ListParagraph"/>
        <w:numPr>
          <w:ilvl w:val="1"/>
          <w:numId w:val="10"/>
        </w:numPr>
      </w:pPr>
      <w:r w:rsidRPr="004C0A57">
        <w:fldChar w:fldCharType="begin">
          <w:ffData>
            <w:name w:val="Text5"/>
            <w:enabled/>
            <w:calcOnExit w:val="0"/>
            <w:textInput/>
          </w:ffData>
        </w:fldChar>
      </w:r>
      <w:r w:rsidRPr="004C0A57">
        <w:instrText xml:space="preserve"> FORMTEXT </w:instrText>
      </w:r>
      <w:r w:rsidRPr="004C0A57">
        <w:fldChar w:fldCharType="separate"/>
      </w:r>
      <w:r w:rsidRPr="004C0A57">
        <w:t> </w:t>
      </w:r>
      <w:r w:rsidRPr="004C0A57">
        <w:t> </w:t>
      </w:r>
      <w:r w:rsidRPr="004C0A57">
        <w:t> </w:t>
      </w:r>
      <w:r w:rsidRPr="004C0A57">
        <w:t> </w:t>
      </w:r>
      <w:r w:rsidRPr="004C0A57">
        <w:t> </w:t>
      </w:r>
      <w:r w:rsidRPr="004C0A57">
        <w:fldChar w:fldCharType="end"/>
      </w:r>
    </w:p>
    <w:p w:rsidR="000C7BF3" w:rsidRDefault="00163BE9" w:rsidP="000C7BF3">
      <w:pPr>
        <w:pStyle w:val="ListParagraph"/>
        <w:numPr>
          <w:ilvl w:val="0"/>
          <w:numId w:val="10"/>
        </w:numPr>
      </w:pPr>
      <w:r>
        <w:t>What very famous painting was defaced by these artists with a pencil mustache?</w:t>
      </w:r>
    </w:p>
    <w:p w:rsidR="00163BE9" w:rsidRDefault="00163BE9" w:rsidP="00163BE9">
      <w:pPr>
        <w:pStyle w:val="ListParagraph"/>
        <w:numPr>
          <w:ilvl w:val="1"/>
          <w:numId w:val="10"/>
        </w:numPr>
      </w:pPr>
      <w:r w:rsidRPr="004C0A57">
        <w:fldChar w:fldCharType="begin">
          <w:ffData>
            <w:name w:val="Text5"/>
            <w:enabled/>
            <w:calcOnExit w:val="0"/>
            <w:textInput/>
          </w:ffData>
        </w:fldChar>
      </w:r>
      <w:r w:rsidRPr="004C0A57">
        <w:instrText xml:space="preserve"> FORMTEXT </w:instrText>
      </w:r>
      <w:r w:rsidRPr="004C0A57">
        <w:fldChar w:fldCharType="separate"/>
      </w:r>
      <w:r w:rsidRPr="004C0A57">
        <w:t> </w:t>
      </w:r>
      <w:r w:rsidRPr="004C0A57">
        <w:t> </w:t>
      </w:r>
      <w:r w:rsidRPr="004C0A57">
        <w:t> </w:t>
      </w:r>
      <w:r w:rsidRPr="004C0A57">
        <w:t> </w:t>
      </w:r>
      <w:r w:rsidRPr="004C0A57">
        <w:t> </w:t>
      </w:r>
      <w:r w:rsidRPr="004C0A57">
        <w:fldChar w:fldCharType="end"/>
      </w:r>
    </w:p>
    <w:p w:rsidR="00650BEC" w:rsidRDefault="00650BEC" w:rsidP="00650BEC">
      <w:pPr>
        <w:pStyle w:val="ListParagraph"/>
        <w:numPr>
          <w:ilvl w:val="0"/>
          <w:numId w:val="11"/>
        </w:numPr>
      </w:pPr>
      <w:r>
        <w:t xml:space="preserve">Answer the questions by checking the correct answer: </w:t>
      </w:r>
    </w:p>
    <w:tbl>
      <w:tblPr>
        <w:tblStyle w:val="TableGrid"/>
        <w:tblW w:w="0" w:type="auto"/>
        <w:tblLook w:val="04A0" w:firstRow="1" w:lastRow="0" w:firstColumn="1" w:lastColumn="0" w:noHBand="0" w:noVBand="1"/>
      </w:tblPr>
      <w:tblGrid>
        <w:gridCol w:w="7938"/>
        <w:gridCol w:w="990"/>
      </w:tblGrid>
      <w:tr w:rsidR="00650BEC" w:rsidRPr="006C5A70" w:rsidTr="00650BEC">
        <w:tc>
          <w:tcPr>
            <w:tcW w:w="7938" w:type="dxa"/>
          </w:tcPr>
          <w:p w:rsidR="00650BEC" w:rsidRPr="006C5A70" w:rsidRDefault="00650BEC" w:rsidP="00D2364C">
            <w:pPr>
              <w:rPr>
                <w:b/>
              </w:rPr>
            </w:pPr>
            <w:r>
              <w:rPr>
                <w:b/>
              </w:rPr>
              <w:t>How are Surrealism and Dadaism the same?</w:t>
            </w:r>
          </w:p>
        </w:tc>
        <w:tc>
          <w:tcPr>
            <w:tcW w:w="990" w:type="dxa"/>
          </w:tcPr>
          <w:p w:rsidR="00650BEC" w:rsidRPr="006C5A70" w:rsidRDefault="00650BEC" w:rsidP="00D2364C">
            <w:pPr>
              <w:jc w:val="center"/>
              <w:rPr>
                <w:b/>
              </w:rPr>
            </w:pPr>
          </w:p>
        </w:tc>
      </w:tr>
      <w:tr w:rsidR="00650BEC" w:rsidTr="00650BEC">
        <w:tc>
          <w:tcPr>
            <w:tcW w:w="7938" w:type="dxa"/>
          </w:tcPr>
          <w:p w:rsidR="00650BEC" w:rsidRDefault="00650BEC" w:rsidP="00650BEC">
            <w:pPr>
              <w:pStyle w:val="ListParagraph"/>
              <w:numPr>
                <w:ilvl w:val="0"/>
                <w:numId w:val="12"/>
              </w:numPr>
            </w:pPr>
            <w:r>
              <w:t>Both of these art movements dealt with making art that was surprising and unexpected</w:t>
            </w:r>
          </w:p>
        </w:tc>
        <w:tc>
          <w:tcPr>
            <w:tcW w:w="990" w:type="dxa"/>
          </w:tcPr>
          <w:p w:rsidR="00650BEC" w:rsidRDefault="00650BEC" w:rsidP="00D2364C">
            <w:pPr>
              <w:jc w:val="center"/>
            </w:pPr>
          </w:p>
        </w:tc>
      </w:tr>
      <w:tr w:rsidR="00650BEC" w:rsidTr="00650BEC">
        <w:tc>
          <w:tcPr>
            <w:tcW w:w="7938" w:type="dxa"/>
          </w:tcPr>
          <w:p w:rsidR="00650BEC" w:rsidRDefault="00650BEC" w:rsidP="00650BEC">
            <w:pPr>
              <w:pStyle w:val="ListParagraph"/>
              <w:numPr>
                <w:ilvl w:val="0"/>
                <w:numId w:val="12"/>
              </w:numPr>
            </w:pPr>
            <w:r>
              <w:t>They both were focused on making art that was realistic, almost like a photograph</w:t>
            </w:r>
          </w:p>
        </w:tc>
        <w:tc>
          <w:tcPr>
            <w:tcW w:w="990" w:type="dxa"/>
          </w:tcPr>
          <w:p w:rsidR="00650BEC" w:rsidRDefault="00650BEC" w:rsidP="00D2364C">
            <w:pPr>
              <w:jc w:val="center"/>
            </w:pPr>
          </w:p>
        </w:tc>
      </w:tr>
      <w:tr w:rsidR="00650BEC" w:rsidTr="00650BEC">
        <w:tc>
          <w:tcPr>
            <w:tcW w:w="7938" w:type="dxa"/>
          </w:tcPr>
          <w:p w:rsidR="00650BEC" w:rsidRDefault="00650BEC" w:rsidP="00650BEC">
            <w:pPr>
              <w:pStyle w:val="ListParagraph"/>
              <w:numPr>
                <w:ilvl w:val="0"/>
                <w:numId w:val="12"/>
              </w:numPr>
            </w:pPr>
            <w:r>
              <w:t>Both Surrealism and Dadaism were concerned with art imaged that were made to protest the war.</w:t>
            </w:r>
          </w:p>
        </w:tc>
        <w:tc>
          <w:tcPr>
            <w:tcW w:w="990" w:type="dxa"/>
          </w:tcPr>
          <w:p w:rsidR="00650BEC" w:rsidRDefault="00650BEC" w:rsidP="00D2364C">
            <w:pPr>
              <w:jc w:val="center"/>
            </w:pPr>
          </w:p>
        </w:tc>
      </w:tr>
      <w:tr w:rsidR="00650BEC" w:rsidRPr="006C5A70" w:rsidTr="00650BEC">
        <w:tc>
          <w:tcPr>
            <w:tcW w:w="7938" w:type="dxa"/>
          </w:tcPr>
          <w:p w:rsidR="00650BEC" w:rsidRPr="006C5A70" w:rsidRDefault="00650BEC" w:rsidP="00D2364C">
            <w:pPr>
              <w:rPr>
                <w:b/>
              </w:rPr>
            </w:pPr>
            <w:r>
              <w:rPr>
                <w:b/>
              </w:rPr>
              <w:lastRenderedPageBreak/>
              <w:t>How are Surrealism and Dadaism different?</w:t>
            </w:r>
          </w:p>
        </w:tc>
        <w:tc>
          <w:tcPr>
            <w:tcW w:w="990" w:type="dxa"/>
          </w:tcPr>
          <w:p w:rsidR="00650BEC" w:rsidRPr="006C5A70" w:rsidRDefault="00650BEC" w:rsidP="00D2364C">
            <w:pPr>
              <w:jc w:val="center"/>
              <w:rPr>
                <w:b/>
              </w:rPr>
            </w:pPr>
          </w:p>
        </w:tc>
      </w:tr>
      <w:tr w:rsidR="00650BEC" w:rsidTr="00650BEC">
        <w:tc>
          <w:tcPr>
            <w:tcW w:w="7938" w:type="dxa"/>
          </w:tcPr>
          <w:p w:rsidR="00650BEC" w:rsidRDefault="00650BEC" w:rsidP="00650BEC">
            <w:pPr>
              <w:pStyle w:val="ListParagraph"/>
              <w:numPr>
                <w:ilvl w:val="0"/>
                <w:numId w:val="13"/>
              </w:numPr>
            </w:pPr>
            <w:r>
              <w:t>A) Dadaism grew out of a protest of World War 1 and Surrealism grew out of a protest of World War 2</w:t>
            </w:r>
          </w:p>
        </w:tc>
        <w:tc>
          <w:tcPr>
            <w:tcW w:w="990" w:type="dxa"/>
          </w:tcPr>
          <w:p w:rsidR="00650BEC" w:rsidRDefault="00650BEC" w:rsidP="00D2364C">
            <w:pPr>
              <w:jc w:val="center"/>
            </w:pPr>
          </w:p>
        </w:tc>
      </w:tr>
      <w:tr w:rsidR="00650BEC" w:rsidTr="00650BEC">
        <w:tc>
          <w:tcPr>
            <w:tcW w:w="7938" w:type="dxa"/>
          </w:tcPr>
          <w:p w:rsidR="00650BEC" w:rsidRDefault="00650BEC" w:rsidP="00650BEC">
            <w:pPr>
              <w:pStyle w:val="ListParagraph"/>
              <w:numPr>
                <w:ilvl w:val="0"/>
                <w:numId w:val="13"/>
              </w:numPr>
            </w:pPr>
            <w:r>
              <w:t>While Dadaism had a silly and insulting flavor to it in order to protest the war, Surrealism focused more on images that were dreamlike, surprising, or unreal, because now, thanks to Dadaism, there was more freedom to do that.</w:t>
            </w:r>
          </w:p>
        </w:tc>
        <w:tc>
          <w:tcPr>
            <w:tcW w:w="990" w:type="dxa"/>
          </w:tcPr>
          <w:p w:rsidR="00650BEC" w:rsidRDefault="00650BEC" w:rsidP="00D2364C">
            <w:pPr>
              <w:jc w:val="center"/>
            </w:pPr>
          </w:p>
        </w:tc>
      </w:tr>
      <w:tr w:rsidR="00650BEC" w:rsidTr="00650BEC">
        <w:tc>
          <w:tcPr>
            <w:tcW w:w="7938" w:type="dxa"/>
          </w:tcPr>
          <w:p w:rsidR="00650BEC" w:rsidRDefault="00650BEC" w:rsidP="00650BEC">
            <w:pPr>
              <w:pStyle w:val="ListParagraph"/>
              <w:numPr>
                <w:ilvl w:val="0"/>
                <w:numId w:val="13"/>
              </w:numPr>
            </w:pPr>
            <w:r>
              <w:t>Surrealism deal with very “normal” subject matter, but Dadaism dealt with the unreal</w:t>
            </w:r>
          </w:p>
        </w:tc>
        <w:tc>
          <w:tcPr>
            <w:tcW w:w="990" w:type="dxa"/>
          </w:tcPr>
          <w:p w:rsidR="00650BEC" w:rsidRDefault="00650BEC" w:rsidP="00D2364C">
            <w:pPr>
              <w:jc w:val="center"/>
            </w:pPr>
          </w:p>
        </w:tc>
      </w:tr>
    </w:tbl>
    <w:p w:rsidR="00650BEC" w:rsidRDefault="00650BEC" w:rsidP="00650BEC">
      <w:pPr>
        <w:ind w:left="360"/>
      </w:pPr>
    </w:p>
    <w:p w:rsidR="008018E7" w:rsidRDefault="00D2364C">
      <w:r>
        <w:t>Part 4 – Surrealism in Action</w:t>
      </w:r>
    </w:p>
    <w:p w:rsidR="00D2364C" w:rsidRDefault="00D2364C">
      <w:r>
        <w:t xml:space="preserve">Google </w:t>
      </w:r>
      <w:hyperlink r:id="rId6" w:anchor="q=surrealism+art&amp;hl=en&amp;sa=X&amp;tbm=isch&amp;prmd=imvns&amp;bav=on.2,or.r_gc.r_pw.r_cp.,cf.osb&amp;fp=1913f0909a65db8&amp;biw=1488&amp;bih=1120" w:history="1">
        <w:r w:rsidRPr="00D2364C">
          <w:rPr>
            <w:rStyle w:val="Hyperlink"/>
          </w:rPr>
          <w:t>Surrealism Art images</w:t>
        </w:r>
      </w:hyperlink>
      <w:r>
        <w:t xml:space="preserve"> and copy/paste a thumbnail of your chosen artwork below.</w:t>
      </w:r>
      <w:r w:rsidR="006265CE">
        <w:t xml:space="preserve"> Describe why it appeals to you.</w:t>
      </w:r>
    </w:p>
    <w:p w:rsidR="006265CE" w:rsidRDefault="006265CE"/>
    <w:p w:rsidR="006265CE" w:rsidRDefault="006265CE"/>
    <w:sectPr w:rsidR="0062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106"/>
    <w:multiLevelType w:val="hybridMultilevel"/>
    <w:tmpl w:val="CC06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21FF"/>
    <w:multiLevelType w:val="hybridMultilevel"/>
    <w:tmpl w:val="97307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0088A"/>
    <w:multiLevelType w:val="hybridMultilevel"/>
    <w:tmpl w:val="E3749F78"/>
    <w:lvl w:ilvl="0" w:tplc="ED86B6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F18E1"/>
    <w:multiLevelType w:val="hybridMultilevel"/>
    <w:tmpl w:val="B1244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618D3"/>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3A8A"/>
    <w:multiLevelType w:val="hybridMultilevel"/>
    <w:tmpl w:val="FAF41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46ABD"/>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514F8"/>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72824"/>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C5632"/>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826E1"/>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863706"/>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C75FAF"/>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6FDF"/>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E20E9"/>
    <w:multiLevelType w:val="hybridMultilevel"/>
    <w:tmpl w:val="485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8"/>
  </w:num>
  <w:num w:numId="6">
    <w:abstractNumId w:val="14"/>
  </w:num>
  <w:num w:numId="7">
    <w:abstractNumId w:val="9"/>
  </w:num>
  <w:num w:numId="8">
    <w:abstractNumId w:val="11"/>
  </w:num>
  <w:num w:numId="9">
    <w:abstractNumId w:val="7"/>
  </w:num>
  <w:num w:numId="10">
    <w:abstractNumId w:val="1"/>
  </w:num>
  <w:num w:numId="11">
    <w:abstractNumId w:val="2"/>
  </w:num>
  <w:num w:numId="12">
    <w:abstractNumId w:val="4"/>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22"/>
    <w:rsid w:val="000C7BF3"/>
    <w:rsid w:val="000E7022"/>
    <w:rsid w:val="00163BE9"/>
    <w:rsid w:val="001E255A"/>
    <w:rsid w:val="00267300"/>
    <w:rsid w:val="003026C8"/>
    <w:rsid w:val="00343702"/>
    <w:rsid w:val="00380D37"/>
    <w:rsid w:val="004C0A57"/>
    <w:rsid w:val="005141C6"/>
    <w:rsid w:val="005B4B6D"/>
    <w:rsid w:val="006265CE"/>
    <w:rsid w:val="00650BEC"/>
    <w:rsid w:val="00695AF1"/>
    <w:rsid w:val="006C5A70"/>
    <w:rsid w:val="008018E7"/>
    <w:rsid w:val="00807993"/>
    <w:rsid w:val="008978EE"/>
    <w:rsid w:val="00911DA2"/>
    <w:rsid w:val="0099225E"/>
    <w:rsid w:val="00B449DB"/>
    <w:rsid w:val="00B97CB7"/>
    <w:rsid w:val="00D2364C"/>
    <w:rsid w:val="00D26513"/>
    <w:rsid w:val="00D67034"/>
    <w:rsid w:val="00E15D51"/>
    <w:rsid w:val="00E34201"/>
    <w:rsid w:val="00E8019C"/>
    <w:rsid w:val="00EB0B66"/>
    <w:rsid w:val="00EC02AF"/>
    <w:rsid w:val="00E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37"/>
    <w:pPr>
      <w:ind w:left="720"/>
      <w:contextualSpacing/>
    </w:pPr>
  </w:style>
  <w:style w:type="table" w:styleId="TableGrid">
    <w:name w:val="Table Grid"/>
    <w:basedOn w:val="TableNormal"/>
    <w:uiPriority w:val="59"/>
    <w:rsid w:val="00302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64C"/>
    <w:rPr>
      <w:color w:val="0000FF" w:themeColor="hyperlink"/>
      <w:u w:val="single"/>
    </w:rPr>
  </w:style>
  <w:style w:type="paragraph" w:styleId="Title">
    <w:name w:val="Title"/>
    <w:basedOn w:val="Normal"/>
    <w:next w:val="Normal"/>
    <w:link w:val="TitleChar"/>
    <w:uiPriority w:val="10"/>
    <w:qFormat/>
    <w:rsid w:val="00911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D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37"/>
    <w:pPr>
      <w:ind w:left="720"/>
      <w:contextualSpacing/>
    </w:pPr>
  </w:style>
  <w:style w:type="table" w:styleId="TableGrid">
    <w:name w:val="Table Grid"/>
    <w:basedOn w:val="TableNormal"/>
    <w:uiPriority w:val="59"/>
    <w:rsid w:val="00302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64C"/>
    <w:rPr>
      <w:color w:val="0000FF" w:themeColor="hyperlink"/>
      <w:u w:val="single"/>
    </w:rPr>
  </w:style>
  <w:style w:type="paragraph" w:styleId="Title">
    <w:name w:val="Title"/>
    <w:basedOn w:val="Normal"/>
    <w:next w:val="Normal"/>
    <w:link w:val="TitleChar"/>
    <w:uiPriority w:val="10"/>
    <w:qFormat/>
    <w:rsid w:val="00911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D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search?q=surrealism+art&amp;hl=en&amp;biw=1086&amp;bih=1120&amp;prmd=imvns&amp;tbm=isch&amp;tbo=u&amp;source=univ&amp;sa=X&amp;ei=rWCYTrizFeKViQLMnqjIDQ&amp;sqi=2&amp;ved=0CD0Qs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CUHSD</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 Lin</dc:creator>
  <cp:lastModifiedBy>Alison Mc Lin</cp:lastModifiedBy>
  <cp:revision>2</cp:revision>
  <dcterms:created xsi:type="dcterms:W3CDTF">2014-10-03T18:22:00Z</dcterms:created>
  <dcterms:modified xsi:type="dcterms:W3CDTF">2014-10-03T18:22:00Z</dcterms:modified>
</cp:coreProperties>
</file>